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36CD" w14:textId="77777777" w:rsidR="00246EB2" w:rsidRPr="00914F0D" w:rsidRDefault="00246EB2" w:rsidP="00914F0D">
      <w:pPr>
        <w:spacing w:after="0" w:line="240" w:lineRule="auto"/>
        <w:rPr>
          <w:b/>
        </w:rPr>
      </w:pPr>
      <w:r w:rsidRPr="00914F0D">
        <w:rPr>
          <w:b/>
        </w:rPr>
        <w:t xml:space="preserve">Persbericht </w:t>
      </w:r>
    </w:p>
    <w:p w14:paraId="5F5694E7" w14:textId="77777777" w:rsidR="00914F0D" w:rsidRDefault="00914F0D" w:rsidP="00914F0D">
      <w:pPr>
        <w:spacing w:after="0" w:line="240" w:lineRule="auto"/>
        <w:rPr>
          <w:b/>
        </w:rPr>
      </w:pPr>
    </w:p>
    <w:p w14:paraId="441E0826" w14:textId="77777777" w:rsidR="00832684" w:rsidRPr="00914F0D" w:rsidRDefault="00CF717C" w:rsidP="00914F0D">
      <w:pPr>
        <w:spacing w:after="0" w:line="240" w:lineRule="auto"/>
        <w:rPr>
          <w:b/>
        </w:rPr>
      </w:pPr>
      <w:r w:rsidRPr="00914F0D">
        <w:rPr>
          <w:b/>
        </w:rPr>
        <w:t>Verslavingskunde Nederland</w:t>
      </w:r>
      <w:r w:rsidR="00832684" w:rsidRPr="00914F0D">
        <w:rPr>
          <w:rFonts w:cs="Arial"/>
          <w:b/>
          <w:bCs/>
        </w:rPr>
        <w:t xml:space="preserve"> bezorgd over mogelijke verruiming Drank- en Horecawet</w:t>
      </w:r>
      <w:r w:rsidRPr="00914F0D">
        <w:rPr>
          <w:rFonts w:cs="Arial"/>
          <w:b/>
          <w:bCs/>
        </w:rPr>
        <w:t xml:space="preserve"> </w:t>
      </w:r>
    </w:p>
    <w:p w14:paraId="4F2B840E" w14:textId="28777F39" w:rsidR="00482AE6" w:rsidRPr="00914F0D" w:rsidRDefault="000445FD" w:rsidP="00914F0D">
      <w:pPr>
        <w:spacing w:after="0" w:line="240" w:lineRule="auto"/>
        <w:rPr>
          <w:i/>
        </w:rPr>
      </w:pPr>
      <w:r w:rsidRPr="00914F0D">
        <w:rPr>
          <w:i/>
        </w:rPr>
        <w:t>D</w:t>
      </w:r>
      <w:r w:rsidR="006D53CE" w:rsidRPr="00914F0D">
        <w:rPr>
          <w:i/>
        </w:rPr>
        <w:t xml:space="preserve">e VVD beoogt </w:t>
      </w:r>
      <w:r w:rsidR="00246EB2" w:rsidRPr="00914F0D">
        <w:rPr>
          <w:i/>
        </w:rPr>
        <w:t xml:space="preserve">via </w:t>
      </w:r>
      <w:r w:rsidRPr="00914F0D">
        <w:rPr>
          <w:i/>
        </w:rPr>
        <w:t xml:space="preserve">een wetsvoorstel het </w:t>
      </w:r>
      <w:r w:rsidR="006D53CE" w:rsidRPr="00914F0D">
        <w:rPr>
          <w:i/>
        </w:rPr>
        <w:t>aantal verkoop</w:t>
      </w:r>
      <w:r w:rsidR="00246EB2" w:rsidRPr="00914F0D">
        <w:rPr>
          <w:i/>
        </w:rPr>
        <w:t>- en ver</w:t>
      </w:r>
      <w:r w:rsidR="00E60DBE" w:rsidRPr="00914F0D">
        <w:rPr>
          <w:i/>
        </w:rPr>
        <w:t>krijg</w:t>
      </w:r>
      <w:r w:rsidR="006D53CE" w:rsidRPr="00914F0D">
        <w:rPr>
          <w:i/>
        </w:rPr>
        <w:t xml:space="preserve">punten van alcohol </w:t>
      </w:r>
      <w:r w:rsidRPr="00914F0D">
        <w:rPr>
          <w:i/>
        </w:rPr>
        <w:t>te vergroten</w:t>
      </w:r>
      <w:r w:rsidR="00CF717C" w:rsidRPr="00914F0D">
        <w:rPr>
          <w:i/>
        </w:rPr>
        <w:t xml:space="preserve"> door ‘</w:t>
      </w:r>
      <w:proofErr w:type="spellStart"/>
      <w:r w:rsidR="00734A85" w:rsidRPr="00914F0D">
        <w:rPr>
          <w:i/>
        </w:rPr>
        <w:t>blurring</w:t>
      </w:r>
      <w:proofErr w:type="spellEnd"/>
      <w:r w:rsidR="00734A85" w:rsidRPr="00914F0D">
        <w:rPr>
          <w:i/>
        </w:rPr>
        <w:t xml:space="preserve">’ toe </w:t>
      </w:r>
      <w:r w:rsidR="00CF717C" w:rsidRPr="00914F0D">
        <w:rPr>
          <w:i/>
        </w:rPr>
        <w:t>te staan</w:t>
      </w:r>
      <w:r w:rsidRPr="00914F0D">
        <w:rPr>
          <w:i/>
        </w:rPr>
        <w:t>.</w:t>
      </w:r>
      <w:r w:rsidR="00F255AA" w:rsidRPr="00914F0D">
        <w:rPr>
          <w:i/>
        </w:rPr>
        <w:t xml:space="preserve"> We </w:t>
      </w:r>
      <w:r w:rsidR="00216D30" w:rsidRPr="00914F0D">
        <w:rPr>
          <w:i/>
        </w:rPr>
        <w:t xml:space="preserve">vinden het </w:t>
      </w:r>
      <w:r w:rsidR="00F255AA" w:rsidRPr="00914F0D">
        <w:rPr>
          <w:i/>
        </w:rPr>
        <w:t>zorgelijk</w:t>
      </w:r>
      <w:r w:rsidR="00216D30" w:rsidRPr="00914F0D">
        <w:rPr>
          <w:i/>
        </w:rPr>
        <w:t xml:space="preserve"> dat e</w:t>
      </w:r>
      <w:r w:rsidR="00F255AA" w:rsidRPr="00914F0D">
        <w:rPr>
          <w:i/>
        </w:rPr>
        <w:t>r</w:t>
      </w:r>
      <w:r w:rsidR="00FB07FF" w:rsidRPr="00914F0D">
        <w:rPr>
          <w:i/>
        </w:rPr>
        <w:t xml:space="preserve"> </w:t>
      </w:r>
      <w:r w:rsidR="00F255AA" w:rsidRPr="00914F0D">
        <w:rPr>
          <w:i/>
        </w:rPr>
        <w:t>een Kamermeerderheid dreigt.</w:t>
      </w:r>
      <w:r w:rsidR="008A54C0" w:rsidRPr="00914F0D">
        <w:rPr>
          <w:i/>
        </w:rPr>
        <w:t xml:space="preserve"> </w:t>
      </w:r>
      <w:r w:rsidRPr="00914F0D">
        <w:rPr>
          <w:i/>
        </w:rPr>
        <w:t>Sta</w:t>
      </w:r>
      <w:r w:rsidR="00CF717C" w:rsidRPr="00914F0D">
        <w:rPr>
          <w:i/>
        </w:rPr>
        <w:t>atssecretaris Blokhuis reageert -</w:t>
      </w:r>
      <w:r w:rsidRPr="00914F0D">
        <w:rPr>
          <w:i/>
        </w:rPr>
        <w:t>terecht</w:t>
      </w:r>
      <w:r w:rsidR="00CF717C" w:rsidRPr="00914F0D">
        <w:rPr>
          <w:i/>
        </w:rPr>
        <w:t>-</w:t>
      </w:r>
      <w:r w:rsidR="006D53CE" w:rsidRPr="00914F0D">
        <w:rPr>
          <w:i/>
        </w:rPr>
        <w:t xml:space="preserve"> kritisch en geeft aan dat hij geen voorstander is van </w:t>
      </w:r>
      <w:r w:rsidR="00E60DBE" w:rsidRPr="00914F0D">
        <w:rPr>
          <w:i/>
        </w:rPr>
        <w:t>‘</w:t>
      </w:r>
      <w:r w:rsidR="006D53CE" w:rsidRPr="00914F0D">
        <w:rPr>
          <w:i/>
        </w:rPr>
        <w:t>het bijna ongelimiteerd laten groeien van het aantal plekken waar je alcohol kunt krijgen, zeker nu de gezondheidsrisico’s van alcoholgebruik steeds duidelijker worden</w:t>
      </w:r>
      <w:r w:rsidR="00E60DBE" w:rsidRPr="00914F0D">
        <w:rPr>
          <w:i/>
        </w:rPr>
        <w:t>’</w:t>
      </w:r>
      <w:r w:rsidR="006D53CE" w:rsidRPr="00914F0D">
        <w:rPr>
          <w:i/>
        </w:rPr>
        <w:t xml:space="preserve">. </w:t>
      </w:r>
      <w:r w:rsidR="00482AE6" w:rsidRPr="00914F0D">
        <w:rPr>
          <w:i/>
        </w:rPr>
        <w:t xml:space="preserve">Verslavingskunde Nederland </w:t>
      </w:r>
      <w:r w:rsidR="00832684" w:rsidRPr="00914F0D">
        <w:rPr>
          <w:i/>
        </w:rPr>
        <w:t>(</w:t>
      </w:r>
      <w:r w:rsidR="00482AE6" w:rsidRPr="00914F0D">
        <w:rPr>
          <w:i/>
        </w:rPr>
        <w:t xml:space="preserve">het netwerk van instellingen van verslavingszorg, </w:t>
      </w:r>
      <w:r w:rsidR="00832684" w:rsidRPr="00914F0D">
        <w:rPr>
          <w:i/>
        </w:rPr>
        <w:t>kenniscentra, cliëntenorganisaties en branche</w:t>
      </w:r>
      <w:r w:rsidR="004A6ADA" w:rsidRPr="00914F0D">
        <w:rPr>
          <w:i/>
        </w:rPr>
        <w:t xml:space="preserve"> </w:t>
      </w:r>
      <w:r w:rsidR="00832684" w:rsidRPr="00914F0D">
        <w:rPr>
          <w:i/>
        </w:rPr>
        <w:t>organisatie GG</w:t>
      </w:r>
      <w:r w:rsidR="004A6ADA" w:rsidRPr="00914F0D">
        <w:rPr>
          <w:i/>
        </w:rPr>
        <w:t xml:space="preserve">Z </w:t>
      </w:r>
      <w:r w:rsidR="002964F5" w:rsidRPr="00914F0D">
        <w:rPr>
          <w:i/>
        </w:rPr>
        <w:t>Nederland</w:t>
      </w:r>
      <w:r w:rsidR="00832684" w:rsidRPr="00914F0D">
        <w:rPr>
          <w:i/>
        </w:rPr>
        <w:t xml:space="preserve">) </w:t>
      </w:r>
      <w:r w:rsidR="00482AE6" w:rsidRPr="00914F0D">
        <w:rPr>
          <w:i/>
        </w:rPr>
        <w:t>is het eens met de respons van de Staatssecretari</w:t>
      </w:r>
      <w:r w:rsidR="00097809" w:rsidRPr="00914F0D">
        <w:rPr>
          <w:i/>
        </w:rPr>
        <w:t xml:space="preserve">s. </w:t>
      </w:r>
      <w:r w:rsidR="00E768CC" w:rsidRPr="00914F0D">
        <w:rPr>
          <w:i/>
        </w:rPr>
        <w:t>Het</w:t>
      </w:r>
      <w:r w:rsidR="004A6ADA" w:rsidRPr="00914F0D">
        <w:rPr>
          <w:i/>
        </w:rPr>
        <w:t xml:space="preserve"> </w:t>
      </w:r>
      <w:r w:rsidR="00E768CC" w:rsidRPr="00914F0D">
        <w:rPr>
          <w:i/>
        </w:rPr>
        <w:t xml:space="preserve">uitbreiden van het aantal </w:t>
      </w:r>
      <w:r w:rsidR="004A6ADA" w:rsidRPr="00914F0D">
        <w:rPr>
          <w:i/>
        </w:rPr>
        <w:t>locaties</w:t>
      </w:r>
      <w:r w:rsidR="00216D30" w:rsidRPr="00914F0D">
        <w:rPr>
          <w:i/>
        </w:rPr>
        <w:t xml:space="preserve"> waar alcohol beschikbaar is, g</w:t>
      </w:r>
      <w:r w:rsidR="00E768CC" w:rsidRPr="00914F0D">
        <w:rPr>
          <w:i/>
        </w:rPr>
        <w:t>eeft risico</w:t>
      </w:r>
      <w:r w:rsidR="00216D30" w:rsidRPr="00914F0D">
        <w:rPr>
          <w:i/>
        </w:rPr>
        <w:t xml:space="preserve">’s </w:t>
      </w:r>
      <w:r w:rsidR="00E768CC" w:rsidRPr="00914F0D">
        <w:rPr>
          <w:i/>
        </w:rPr>
        <w:t xml:space="preserve"> voor de volksgezondheid.</w:t>
      </w:r>
    </w:p>
    <w:p w14:paraId="179B450D" w14:textId="77777777" w:rsidR="00914F0D" w:rsidRDefault="00914F0D" w:rsidP="00914F0D">
      <w:pPr>
        <w:spacing w:after="0" w:line="240" w:lineRule="auto"/>
      </w:pPr>
    </w:p>
    <w:p w14:paraId="5375E1C1" w14:textId="0B586D8D" w:rsidR="00246EB2" w:rsidRPr="00914F0D" w:rsidRDefault="000445FD" w:rsidP="00914F0D">
      <w:pPr>
        <w:spacing w:after="0" w:line="240" w:lineRule="auto"/>
      </w:pPr>
      <w:r w:rsidRPr="00914F0D">
        <w:t>Alcoholge</w:t>
      </w:r>
      <w:r w:rsidR="006D53CE" w:rsidRPr="00914F0D">
        <w:t xml:space="preserve">bruik is een </w:t>
      </w:r>
      <w:r w:rsidR="00246EB2" w:rsidRPr="00914F0D">
        <w:t>van de belangrijkste gezondheidsproblemen</w:t>
      </w:r>
      <w:r w:rsidR="006D53CE" w:rsidRPr="00914F0D">
        <w:t xml:space="preserve"> in ons land en het is </w:t>
      </w:r>
      <w:r w:rsidRPr="00914F0D">
        <w:t xml:space="preserve">daarom </w:t>
      </w:r>
      <w:r w:rsidR="00CF717C" w:rsidRPr="00914F0D">
        <w:t>belangrijk om</w:t>
      </w:r>
      <w:r w:rsidR="006D53CE" w:rsidRPr="00914F0D">
        <w:t xml:space="preserve"> met elkaar </w:t>
      </w:r>
      <w:r w:rsidR="00E60DBE" w:rsidRPr="00914F0D">
        <w:t>het alcoholgebruik</w:t>
      </w:r>
      <w:r w:rsidR="006D53CE" w:rsidRPr="00914F0D">
        <w:t xml:space="preserve"> verder</w:t>
      </w:r>
      <w:r w:rsidR="00216D30" w:rsidRPr="00914F0D">
        <w:t xml:space="preserve"> te</w:t>
      </w:r>
      <w:r w:rsidR="006D53CE" w:rsidRPr="00914F0D">
        <w:t xml:space="preserve"> proberen terug te dringen. </w:t>
      </w:r>
      <w:r w:rsidR="00246EB2" w:rsidRPr="00914F0D">
        <w:t xml:space="preserve">Het </w:t>
      </w:r>
      <w:r w:rsidRPr="00914F0D">
        <w:t xml:space="preserve">Nationaal Preventieakkoord </w:t>
      </w:r>
      <w:r w:rsidR="00246EB2" w:rsidRPr="00914F0D">
        <w:t xml:space="preserve">is </w:t>
      </w:r>
      <w:r w:rsidR="00777254" w:rsidRPr="00914F0D">
        <w:t>onderdeel van d</w:t>
      </w:r>
      <w:r w:rsidR="00832684" w:rsidRPr="00914F0D">
        <w:t>it proces en de afspraken die deelnemende partijen</w:t>
      </w:r>
      <w:r w:rsidR="00777254" w:rsidRPr="00914F0D">
        <w:t xml:space="preserve"> aan het maken zijn, zijn </w:t>
      </w:r>
      <w:r w:rsidR="00246EB2" w:rsidRPr="00914F0D">
        <w:t xml:space="preserve">hierbij van belang. Het is </w:t>
      </w:r>
      <w:r w:rsidR="00777254" w:rsidRPr="00914F0D">
        <w:t>essentieel</w:t>
      </w:r>
      <w:r w:rsidRPr="00914F0D">
        <w:t xml:space="preserve"> om in elk geval </w:t>
      </w:r>
      <w:r w:rsidR="00246EB2" w:rsidRPr="00914F0D">
        <w:t xml:space="preserve">de </w:t>
      </w:r>
      <w:r w:rsidRPr="00914F0D">
        <w:t xml:space="preserve">bewezen </w:t>
      </w:r>
      <w:r w:rsidR="00246EB2" w:rsidRPr="00914F0D">
        <w:t xml:space="preserve">meest </w:t>
      </w:r>
      <w:r w:rsidRPr="00914F0D">
        <w:t>effectieve maatregelen te nemen</w:t>
      </w:r>
      <w:r w:rsidR="00F057F4" w:rsidRPr="00914F0D">
        <w:t>.</w:t>
      </w:r>
      <w:r w:rsidRPr="00914F0D">
        <w:t xml:space="preserve"> </w:t>
      </w:r>
    </w:p>
    <w:p w14:paraId="1B491FD3" w14:textId="77777777" w:rsidR="00914F0D" w:rsidRDefault="00914F0D" w:rsidP="00914F0D">
      <w:pPr>
        <w:autoSpaceDE w:val="0"/>
        <w:autoSpaceDN w:val="0"/>
        <w:adjustRightInd w:val="0"/>
        <w:spacing w:after="0" w:line="240" w:lineRule="auto"/>
        <w:rPr>
          <w:rFonts w:cs="Arial"/>
          <w:b/>
          <w:bCs/>
        </w:rPr>
      </w:pPr>
    </w:p>
    <w:p w14:paraId="6C628CB1" w14:textId="77777777" w:rsidR="00482AE6" w:rsidRPr="00914F0D" w:rsidRDefault="00832684" w:rsidP="00914F0D">
      <w:pPr>
        <w:autoSpaceDE w:val="0"/>
        <w:autoSpaceDN w:val="0"/>
        <w:adjustRightInd w:val="0"/>
        <w:spacing w:after="0" w:line="240" w:lineRule="auto"/>
        <w:rPr>
          <w:rFonts w:cs="Arial"/>
        </w:rPr>
      </w:pPr>
      <w:r w:rsidRPr="00914F0D">
        <w:rPr>
          <w:rFonts w:cs="Arial"/>
          <w:b/>
          <w:bCs/>
        </w:rPr>
        <w:t>Meer verkooppunten is meer alcoholconsumptie</w:t>
      </w:r>
    </w:p>
    <w:p w14:paraId="1BBC4B81" w14:textId="258DB781" w:rsidR="00482AE6" w:rsidRPr="00C11A43" w:rsidRDefault="00CF717C" w:rsidP="00914F0D">
      <w:pPr>
        <w:spacing w:after="0" w:line="240" w:lineRule="auto"/>
        <w:rPr>
          <w:rFonts w:eastAsia="Times New Roman" w:cs="Arial"/>
          <w:lang w:eastAsia="nl-NL"/>
        </w:rPr>
      </w:pPr>
      <w:r w:rsidRPr="00914F0D">
        <w:t>Verslavingskunde Nederland</w:t>
      </w:r>
      <w:r w:rsidR="00482AE6" w:rsidRPr="00914F0D">
        <w:rPr>
          <w:rFonts w:cs="Arial"/>
        </w:rPr>
        <w:t xml:space="preserve"> wijst erop </w:t>
      </w:r>
      <w:r w:rsidR="00482AE6" w:rsidRPr="00482AE6">
        <w:rPr>
          <w:rFonts w:cs="Arial"/>
          <w:color w:val="000000"/>
        </w:rPr>
        <w:t>dat uit tal van wetenschappelijke studies blijkt dat uitbreiding van het aantal locaties waar alcohol beschikbaar is</w:t>
      </w:r>
      <w:r w:rsidR="00216D30">
        <w:rPr>
          <w:rFonts w:cs="Arial"/>
          <w:color w:val="000000"/>
        </w:rPr>
        <w:t>,</w:t>
      </w:r>
      <w:r w:rsidR="00482AE6" w:rsidRPr="00482AE6">
        <w:rPr>
          <w:rFonts w:cs="Arial"/>
          <w:color w:val="000000"/>
        </w:rPr>
        <w:t xml:space="preserve"> risico’s heeft voor de volksgezondheid. Zij pleit juist voor een beperking van het aantal a</w:t>
      </w:r>
      <w:r w:rsidR="00482AE6">
        <w:rPr>
          <w:rFonts w:cs="Arial"/>
          <w:color w:val="000000"/>
        </w:rPr>
        <w:t>lcoholverkooppunten en adviseert</w:t>
      </w:r>
      <w:r w:rsidR="00482AE6" w:rsidRPr="00482AE6">
        <w:rPr>
          <w:rFonts w:cs="Arial"/>
          <w:color w:val="000000"/>
        </w:rPr>
        <w:t xml:space="preserve"> om de bestaande duidelijke wettelijke regels met betrekking tot de verkoop van alcohol te handhaven. Dus geen wijn </w:t>
      </w:r>
      <w:r w:rsidR="00482AE6" w:rsidRPr="00C11A43">
        <w:rPr>
          <w:rFonts w:cs="Arial"/>
        </w:rPr>
        <w:t xml:space="preserve">of bier bij de kapper of kledingwinkels, geen proeverijen in supermarkten en geen verkoop van kratten bier in de horeca. </w:t>
      </w:r>
      <w:r w:rsidR="00482AE6" w:rsidRPr="00C11A43">
        <w:rPr>
          <w:rFonts w:eastAsia="Times New Roman" w:cs="Arial"/>
          <w:lang w:eastAsia="nl-NL"/>
        </w:rPr>
        <w:t>Gezien de toegenomen kennis over de gezondheidsrisico’s is er geen reden voor versoepeling van de wetgeving.</w:t>
      </w:r>
    </w:p>
    <w:p w14:paraId="21A9483E" w14:textId="40F2D3C5" w:rsidR="00832684" w:rsidRPr="00C11A43" w:rsidRDefault="005D43D7" w:rsidP="00C05D9F">
      <w:pPr>
        <w:spacing w:after="0" w:line="240" w:lineRule="auto"/>
        <w:rPr>
          <w:rFonts w:cs="Arial"/>
        </w:rPr>
      </w:pPr>
      <w:r w:rsidRPr="00C11A43">
        <w:rPr>
          <w:rFonts w:eastAsia="Times New Roman" w:cs="Arial"/>
          <w:lang w:eastAsia="nl-NL"/>
        </w:rPr>
        <w:t>‘</w:t>
      </w:r>
      <w:r w:rsidR="00832684" w:rsidRPr="00C11A43">
        <w:rPr>
          <w:rFonts w:eastAsia="Times New Roman" w:cs="Arial"/>
          <w:lang w:eastAsia="nl-NL"/>
        </w:rPr>
        <w:t>Blurring</w:t>
      </w:r>
      <w:r w:rsidR="004346B4" w:rsidRPr="00C11A43">
        <w:rPr>
          <w:rFonts w:eastAsia="Times New Roman" w:cs="Arial"/>
          <w:lang w:eastAsia="nl-NL"/>
        </w:rPr>
        <w:t>’</w:t>
      </w:r>
      <w:r w:rsidR="00832684" w:rsidRPr="00C11A43">
        <w:rPr>
          <w:rFonts w:eastAsia="Times New Roman" w:cs="Arial"/>
          <w:lang w:eastAsia="nl-NL"/>
        </w:rPr>
        <w:t xml:space="preserve"> draagt er</w:t>
      </w:r>
      <w:r w:rsidR="00F43AE4" w:rsidRPr="00C11A43">
        <w:rPr>
          <w:rFonts w:eastAsia="Times New Roman" w:cs="Arial"/>
          <w:lang w:eastAsia="nl-NL"/>
        </w:rPr>
        <w:t xml:space="preserve"> a</w:t>
      </w:r>
      <w:r w:rsidR="00832684" w:rsidRPr="00C11A43">
        <w:rPr>
          <w:rFonts w:eastAsia="Times New Roman" w:cs="Arial"/>
          <w:lang w:eastAsia="nl-NL"/>
        </w:rPr>
        <w:t>an bij dat alcohol op steeds meer plekken wordt geconsumeerd of verkocht, die nu nog alcoholvrij zijn. Jongeren zullen in meer dagelijkse situaties, zoals bij de kapper of in de kledingwinkel, geconfronteerd worden met alcohol. Doordat alcohol in meer situaties beschikbaar en ‘normaal’ wordt, kan dit een impact hebben op de verwachtingen en normen die kinderen ontwikkelen over alcohol, waarvan bekend is dat ze samenhangen met beginnend drankgebruik.</w:t>
      </w:r>
    </w:p>
    <w:p w14:paraId="764524B9" w14:textId="32A608EE" w:rsidR="00482AE6" w:rsidRPr="00C11A43" w:rsidRDefault="00832684" w:rsidP="00C05D9F">
      <w:pPr>
        <w:spacing w:after="0" w:line="240" w:lineRule="auto"/>
        <w:rPr>
          <w:rFonts w:eastAsia="Times New Roman" w:cs="Arial"/>
          <w:lang w:eastAsia="nl-NL"/>
        </w:rPr>
      </w:pPr>
      <w:r w:rsidRPr="00C11A43">
        <w:rPr>
          <w:rFonts w:eastAsia="Times New Roman" w:cs="Arial"/>
          <w:lang w:eastAsia="nl-NL"/>
        </w:rPr>
        <w:t>Voor (ex-)verslaafden levert de confrontatie met alcohol op steeds meer locaties een ander probleem op. Ex-verslaafden blijven een gevoeligheid houden voor het middel waaraan ze verslaafd zijn geweest</w:t>
      </w:r>
      <w:r w:rsidR="00873C04" w:rsidRPr="00C11A43">
        <w:rPr>
          <w:rFonts w:eastAsia="Times New Roman" w:cs="Arial"/>
          <w:lang w:eastAsia="nl-NL"/>
        </w:rPr>
        <w:t>. C</w:t>
      </w:r>
      <w:r w:rsidRPr="00C11A43">
        <w:rPr>
          <w:rFonts w:eastAsia="Times New Roman" w:cs="Arial"/>
          <w:lang w:eastAsia="nl-NL"/>
        </w:rPr>
        <w:t>onfrontatie met het middel kan een sterke lichamelijke reactie oproepen die tot hunkering naar het middel kan leiden.</w:t>
      </w:r>
    </w:p>
    <w:p w14:paraId="0C9627DE" w14:textId="77777777" w:rsidR="00C05D9F" w:rsidRPr="00C11A43" w:rsidRDefault="00C05D9F" w:rsidP="00C05D9F">
      <w:pPr>
        <w:spacing w:after="0" w:line="240" w:lineRule="auto"/>
        <w:ind w:right="375"/>
        <w:outlineLvl w:val="2"/>
        <w:rPr>
          <w:rFonts w:eastAsia="Times New Roman" w:cs="Arial"/>
          <w:b/>
          <w:lang w:eastAsia="nl-NL"/>
        </w:rPr>
      </w:pPr>
    </w:p>
    <w:p w14:paraId="559EC1DF" w14:textId="77777777" w:rsidR="00F876A8" w:rsidRPr="00C11A43" w:rsidRDefault="00F876A8" w:rsidP="00C05D9F">
      <w:pPr>
        <w:spacing w:after="0" w:line="240" w:lineRule="auto"/>
        <w:ind w:right="375"/>
        <w:outlineLvl w:val="2"/>
        <w:rPr>
          <w:rFonts w:eastAsia="Times New Roman" w:cs="Arial"/>
          <w:b/>
          <w:lang w:eastAsia="nl-NL"/>
        </w:rPr>
      </w:pPr>
      <w:r w:rsidRPr="00C11A43">
        <w:rPr>
          <w:rFonts w:eastAsia="Times New Roman" w:cs="Arial"/>
          <w:b/>
          <w:lang w:eastAsia="nl-NL"/>
        </w:rPr>
        <w:t>Alcohol is een schadelijk product</w:t>
      </w:r>
    </w:p>
    <w:p w14:paraId="46805ACF" w14:textId="77777777" w:rsidR="00F876A8" w:rsidRPr="00C11A43" w:rsidRDefault="00F876A8" w:rsidP="00C05D9F">
      <w:pPr>
        <w:spacing w:after="0" w:line="240" w:lineRule="auto"/>
        <w:rPr>
          <w:rFonts w:ascii="Arial" w:hAnsi="Arial" w:cs="Arial"/>
          <w:sz w:val="24"/>
          <w:szCs w:val="24"/>
        </w:rPr>
      </w:pPr>
      <w:r w:rsidRPr="00C11A43">
        <w:rPr>
          <w:rFonts w:eastAsia="Times New Roman" w:cs="Arial"/>
          <w:lang w:eastAsia="nl-NL"/>
        </w:rPr>
        <w:t>Alcohol is geen gewoon consumentenproduct, maar een product dat de kans op verschillende soorten kanker en andere ziektebeelden vergroot. Het RIVM becijferde vorig jaar de kosten van gezondheidsschade, geweld en ongevallen door alcoholmisbruik voor de Nederlandse samenleving. Die bedragen jaarlijks 2,3 a 2,9 miljard euro. Steeds meer onderzoeken laten zien dat voor alcoholconsumptie geen veilige ondergrens bestaat. Op basis daarvan adviseert de Gezondheidsraad sinds 2016 om helemaal niet, of in elk geval niet meer dan één glas per dag te drinken. Hoewel steeds minder Nederlanders alcohol drinken, is 1 op de 10 Nederlander een overmatig drinker en is de verslaving aan alcohol - na tabaksverslaving - de grootste verslaving in Nederland</w:t>
      </w:r>
    </w:p>
    <w:p w14:paraId="29592802" w14:textId="77777777" w:rsidR="00C11A43" w:rsidRDefault="00C11A43" w:rsidP="00C05D9F">
      <w:pPr>
        <w:spacing w:after="0" w:line="240" w:lineRule="auto"/>
        <w:ind w:right="375"/>
        <w:outlineLvl w:val="2"/>
        <w:rPr>
          <w:rFonts w:eastAsia="Times New Roman" w:cs="Arial"/>
          <w:b/>
          <w:lang w:eastAsia="nl-NL"/>
        </w:rPr>
      </w:pPr>
    </w:p>
    <w:p w14:paraId="5C609158" w14:textId="77777777" w:rsidR="00C11A43" w:rsidRDefault="00C11A43" w:rsidP="00C05D9F">
      <w:pPr>
        <w:spacing w:after="0" w:line="240" w:lineRule="auto"/>
        <w:ind w:right="375"/>
        <w:outlineLvl w:val="2"/>
        <w:rPr>
          <w:rFonts w:eastAsia="Times New Roman" w:cs="Arial"/>
          <w:b/>
          <w:lang w:eastAsia="nl-NL"/>
        </w:rPr>
      </w:pPr>
    </w:p>
    <w:p w14:paraId="45288606" w14:textId="77777777" w:rsidR="00832684" w:rsidRPr="00C11A43" w:rsidRDefault="00832684" w:rsidP="00C05D9F">
      <w:pPr>
        <w:spacing w:after="0" w:line="240" w:lineRule="auto"/>
        <w:ind w:right="375"/>
        <w:outlineLvl w:val="2"/>
        <w:rPr>
          <w:rFonts w:eastAsia="Times New Roman" w:cs="Arial"/>
          <w:b/>
          <w:lang w:eastAsia="nl-NL"/>
        </w:rPr>
      </w:pPr>
      <w:r w:rsidRPr="00C11A43">
        <w:rPr>
          <w:rFonts w:eastAsia="Times New Roman" w:cs="Arial"/>
          <w:b/>
          <w:lang w:eastAsia="nl-NL"/>
        </w:rPr>
        <w:lastRenderedPageBreak/>
        <w:t>Een stap achteruit</w:t>
      </w:r>
    </w:p>
    <w:p w14:paraId="3EAA7151" w14:textId="4B4B5237" w:rsidR="00832684" w:rsidRPr="00832684" w:rsidRDefault="00832684" w:rsidP="00C05D9F">
      <w:pPr>
        <w:spacing w:after="0" w:line="240" w:lineRule="auto"/>
        <w:rPr>
          <w:rFonts w:eastAsia="Times New Roman" w:cs="Arial"/>
          <w:color w:val="4B4B4D"/>
          <w:lang w:eastAsia="nl-NL"/>
        </w:rPr>
      </w:pPr>
      <w:r w:rsidRPr="00832684">
        <w:rPr>
          <w:rFonts w:eastAsia="Times New Roman" w:cs="Arial"/>
          <w:color w:val="4B4B4D"/>
          <w:lang w:eastAsia="nl-NL"/>
        </w:rPr>
        <w:t>De aanpak van alcoholmisbruik van de afgelopen jaren was gebaseerd op een stevig wetenschappelijk fundam</w:t>
      </w:r>
      <w:r w:rsidR="004346B4">
        <w:rPr>
          <w:rFonts w:eastAsia="Times New Roman" w:cs="Arial"/>
          <w:color w:val="4B4B4D"/>
          <w:lang w:eastAsia="nl-NL"/>
        </w:rPr>
        <w:t xml:space="preserve">ent. </w:t>
      </w:r>
      <w:r w:rsidRPr="00832684">
        <w:rPr>
          <w:rFonts w:eastAsia="Times New Roman" w:cs="Arial"/>
          <w:color w:val="4B4B4D"/>
          <w:lang w:eastAsia="nl-NL"/>
        </w:rPr>
        <w:t>Centraal in de aanpak stond het beperken van de beschikbaarheid van alcohol, bijvoorbeeld door verhoging van de leeftijdsgrens voor alcohol. Ook het de-normaliseren van alcohol in de thuissituatie voor jongeren was een belangrijke pijler. </w:t>
      </w:r>
      <w:r w:rsidRPr="00832684">
        <w:rPr>
          <w:rFonts w:eastAsia="Times New Roman" w:cs="Arial"/>
          <w:color w:val="4B4B4D"/>
          <w:lang w:eastAsia="nl-NL"/>
        </w:rPr>
        <w:br/>
        <w:t xml:space="preserve">Hoewel </w:t>
      </w:r>
      <w:r w:rsidR="004346B4">
        <w:rPr>
          <w:rFonts w:eastAsia="Times New Roman" w:cs="Arial"/>
          <w:color w:val="4B4B4D"/>
          <w:lang w:eastAsia="nl-NL"/>
        </w:rPr>
        <w:t>‘</w:t>
      </w:r>
      <w:proofErr w:type="spellStart"/>
      <w:r w:rsidRPr="00832684">
        <w:rPr>
          <w:rFonts w:eastAsia="Times New Roman" w:cs="Arial"/>
          <w:color w:val="4B4B4D"/>
          <w:lang w:eastAsia="nl-NL"/>
        </w:rPr>
        <w:t>blurring</w:t>
      </w:r>
      <w:proofErr w:type="spellEnd"/>
      <w:r w:rsidR="004346B4">
        <w:rPr>
          <w:rFonts w:eastAsia="Times New Roman" w:cs="Arial"/>
          <w:color w:val="4B4B4D"/>
          <w:lang w:eastAsia="nl-NL"/>
        </w:rPr>
        <w:t>’</w:t>
      </w:r>
      <w:r w:rsidRPr="00832684">
        <w:rPr>
          <w:rFonts w:eastAsia="Times New Roman" w:cs="Arial"/>
          <w:color w:val="4B4B4D"/>
          <w:lang w:eastAsia="nl-NL"/>
        </w:rPr>
        <w:t xml:space="preserve"> als stap v</w:t>
      </w:r>
      <w:r w:rsidR="00216D30">
        <w:rPr>
          <w:rFonts w:eastAsia="Times New Roman" w:cs="Arial"/>
          <w:color w:val="4B4B4D"/>
          <w:lang w:eastAsia="nl-NL"/>
        </w:rPr>
        <w:t xml:space="preserve">ooruit gepresenteerd wordt, </w:t>
      </w:r>
      <w:r w:rsidR="004346B4">
        <w:rPr>
          <w:rFonts w:eastAsia="Times New Roman" w:cs="Arial"/>
          <w:color w:val="4B4B4D"/>
          <w:lang w:eastAsia="nl-NL"/>
        </w:rPr>
        <w:t xml:space="preserve">ziet </w:t>
      </w:r>
      <w:r w:rsidR="004346B4" w:rsidRPr="00CF717C">
        <w:t>Verslavingskunde Nederland</w:t>
      </w:r>
      <w:r w:rsidRPr="00832684">
        <w:rPr>
          <w:rFonts w:eastAsia="Times New Roman" w:cs="Arial"/>
          <w:color w:val="4B4B4D"/>
          <w:lang w:eastAsia="nl-NL"/>
        </w:rPr>
        <w:t xml:space="preserve"> het als een stap achteruit voor de volksgezondheid.</w:t>
      </w:r>
    </w:p>
    <w:p w14:paraId="7784327B" w14:textId="77777777" w:rsidR="00C05D9F" w:rsidRDefault="00C05D9F" w:rsidP="00C05D9F">
      <w:pPr>
        <w:autoSpaceDE w:val="0"/>
        <w:autoSpaceDN w:val="0"/>
        <w:adjustRightInd w:val="0"/>
        <w:spacing w:after="0" w:line="240" w:lineRule="auto"/>
        <w:rPr>
          <w:rFonts w:cs="Arial"/>
          <w:color w:val="000000"/>
        </w:rPr>
      </w:pPr>
    </w:p>
    <w:p w14:paraId="259199C9" w14:textId="77777777" w:rsidR="00C05D9F" w:rsidRDefault="00C05D9F" w:rsidP="00C05D9F">
      <w:pPr>
        <w:autoSpaceDE w:val="0"/>
        <w:autoSpaceDN w:val="0"/>
        <w:adjustRightInd w:val="0"/>
        <w:spacing w:after="0" w:line="240" w:lineRule="auto"/>
        <w:rPr>
          <w:rFonts w:cs="Arial"/>
          <w:color w:val="000000"/>
        </w:rPr>
      </w:pPr>
      <w:r>
        <w:rPr>
          <w:rFonts w:cs="Arial"/>
          <w:color w:val="000000"/>
        </w:rPr>
        <w:t>--------------------------------------------------------------------------------------------------------------------------------</w:t>
      </w:r>
    </w:p>
    <w:p w14:paraId="5DC58CA9" w14:textId="7D1A899E" w:rsidR="00C05D9F" w:rsidRDefault="00C05D9F" w:rsidP="00C05D9F">
      <w:pPr>
        <w:autoSpaceDE w:val="0"/>
        <w:autoSpaceDN w:val="0"/>
        <w:adjustRightInd w:val="0"/>
        <w:spacing w:after="0" w:line="240" w:lineRule="auto"/>
        <w:rPr>
          <w:rFonts w:cs="Arial"/>
          <w:color w:val="000000"/>
        </w:rPr>
      </w:pPr>
      <w:r>
        <w:rPr>
          <w:rFonts w:cs="Arial"/>
          <w:color w:val="000000"/>
        </w:rPr>
        <w:t>Noot voor de redactie</w:t>
      </w:r>
      <w:r w:rsidR="00B20B19">
        <w:rPr>
          <w:rFonts w:cs="Arial"/>
          <w:color w:val="000000"/>
        </w:rPr>
        <w:t>:</w:t>
      </w:r>
    </w:p>
    <w:p w14:paraId="7EB204A9" w14:textId="0A260D47" w:rsidR="00C05D9F" w:rsidRDefault="00C05D9F" w:rsidP="00C05D9F">
      <w:pPr>
        <w:autoSpaceDE w:val="0"/>
        <w:autoSpaceDN w:val="0"/>
        <w:adjustRightInd w:val="0"/>
        <w:spacing w:after="0" w:line="240" w:lineRule="auto"/>
        <w:rPr>
          <w:rFonts w:cs="Arial"/>
          <w:color w:val="000000"/>
        </w:rPr>
      </w:pPr>
      <w:r>
        <w:rPr>
          <w:rFonts w:cs="Arial"/>
          <w:color w:val="000000"/>
        </w:rPr>
        <w:t>Voor meer informatie kunt u contact opnemen met Verslavingskunde Nederland op telefoonnummer 033-4608975.</w:t>
      </w:r>
    </w:p>
    <w:p w14:paraId="096BDDBB" w14:textId="77777777" w:rsidR="00C05D9F" w:rsidRDefault="00C05D9F" w:rsidP="00C05D9F">
      <w:pPr>
        <w:autoSpaceDE w:val="0"/>
        <w:autoSpaceDN w:val="0"/>
        <w:adjustRightInd w:val="0"/>
        <w:spacing w:after="0" w:line="240" w:lineRule="auto"/>
        <w:rPr>
          <w:rFonts w:cs="Arial"/>
          <w:color w:val="000000"/>
        </w:rPr>
      </w:pPr>
    </w:p>
    <w:p w14:paraId="07E8FB85" w14:textId="77777777" w:rsidR="00482AE6" w:rsidRDefault="00482AE6" w:rsidP="00C05D9F">
      <w:pPr>
        <w:spacing w:after="0" w:line="240" w:lineRule="auto"/>
        <w:rPr>
          <w:rFonts w:cs="Arial"/>
          <w:color w:val="000000"/>
        </w:rPr>
      </w:pPr>
      <w:bookmarkStart w:id="0" w:name="_GoBack"/>
      <w:bookmarkEnd w:id="0"/>
    </w:p>
    <w:sectPr w:rsidR="00482A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5098E" w14:textId="77777777" w:rsidR="00216D30" w:rsidRDefault="00216D30" w:rsidP="00216D30">
      <w:pPr>
        <w:spacing w:after="0" w:line="240" w:lineRule="auto"/>
      </w:pPr>
      <w:r>
        <w:separator/>
      </w:r>
    </w:p>
  </w:endnote>
  <w:endnote w:type="continuationSeparator" w:id="0">
    <w:p w14:paraId="54E0A538" w14:textId="77777777" w:rsidR="00216D30" w:rsidRDefault="00216D30" w:rsidP="0021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A40C4" w14:textId="77777777" w:rsidR="00216D30" w:rsidRDefault="00216D30" w:rsidP="00216D30">
      <w:pPr>
        <w:spacing w:after="0" w:line="240" w:lineRule="auto"/>
      </w:pPr>
      <w:r>
        <w:separator/>
      </w:r>
    </w:p>
  </w:footnote>
  <w:footnote w:type="continuationSeparator" w:id="0">
    <w:p w14:paraId="2F9DB9D5" w14:textId="77777777" w:rsidR="00216D30" w:rsidRDefault="00216D30" w:rsidP="00216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6476" w14:textId="53FC9F4F" w:rsidR="00216D30" w:rsidRDefault="00216D30">
    <w:pPr>
      <w:pStyle w:val="Koptekst"/>
    </w:pPr>
    <w:r>
      <w:rPr>
        <w:noProof/>
        <w:lang w:eastAsia="nl-NL"/>
      </w:rPr>
      <w:drawing>
        <wp:inline distT="0" distB="0" distL="0" distR="0" wp14:anchorId="596920D2" wp14:editId="69E90CD5">
          <wp:extent cx="2679157" cy="1195754"/>
          <wp:effectExtent l="0" t="0" r="6985" b="4445"/>
          <wp:docPr id="1" name="Afbeelding 1" descr="J:\zorginhoud\Resultaten Scoren\Rianne\netwerk VZ\Verslavingskunde Nederland\communicatie\verslavingsku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zorginhoud\Resultaten Scoren\Rianne\netwerk VZ\Verslavingskunde Nederland\communicatie\verslavingsku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560" cy="1196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4744"/>
    <w:multiLevelType w:val="multilevel"/>
    <w:tmpl w:val="6018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1230F"/>
    <w:multiLevelType w:val="multilevel"/>
    <w:tmpl w:val="72B8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C2"/>
    <w:rsid w:val="000445FD"/>
    <w:rsid w:val="00097809"/>
    <w:rsid w:val="00216D30"/>
    <w:rsid w:val="00246EB2"/>
    <w:rsid w:val="0025219F"/>
    <w:rsid w:val="002964F5"/>
    <w:rsid w:val="003D5F45"/>
    <w:rsid w:val="00423C8B"/>
    <w:rsid w:val="004346B4"/>
    <w:rsid w:val="00482AE6"/>
    <w:rsid w:val="004A6ADA"/>
    <w:rsid w:val="0052004C"/>
    <w:rsid w:val="00561C7D"/>
    <w:rsid w:val="00563C6E"/>
    <w:rsid w:val="005D2D2F"/>
    <w:rsid w:val="005D43D7"/>
    <w:rsid w:val="006A2E88"/>
    <w:rsid w:val="006D53CE"/>
    <w:rsid w:val="00734A85"/>
    <w:rsid w:val="00777254"/>
    <w:rsid w:val="00832684"/>
    <w:rsid w:val="00873C04"/>
    <w:rsid w:val="008A54C0"/>
    <w:rsid w:val="00902DC2"/>
    <w:rsid w:val="00904DE7"/>
    <w:rsid w:val="00906EEB"/>
    <w:rsid w:val="00914F0D"/>
    <w:rsid w:val="00A6778B"/>
    <w:rsid w:val="00B20B19"/>
    <w:rsid w:val="00B66FCC"/>
    <w:rsid w:val="00C05D9F"/>
    <w:rsid w:val="00C11A43"/>
    <w:rsid w:val="00C97B85"/>
    <w:rsid w:val="00CF717C"/>
    <w:rsid w:val="00D52E85"/>
    <w:rsid w:val="00E60DBE"/>
    <w:rsid w:val="00E768CC"/>
    <w:rsid w:val="00F057F4"/>
    <w:rsid w:val="00F255AA"/>
    <w:rsid w:val="00F43AE4"/>
    <w:rsid w:val="00F876A8"/>
    <w:rsid w:val="00FB0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445FD"/>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06EEB"/>
    <w:rPr>
      <w:sz w:val="16"/>
      <w:szCs w:val="16"/>
    </w:rPr>
  </w:style>
  <w:style w:type="paragraph" w:styleId="Tekstopmerking">
    <w:name w:val="annotation text"/>
    <w:basedOn w:val="Standaard"/>
    <w:link w:val="TekstopmerkingChar"/>
    <w:uiPriority w:val="99"/>
    <w:semiHidden/>
    <w:unhideWhenUsed/>
    <w:rsid w:val="00906E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6EEB"/>
    <w:rPr>
      <w:sz w:val="20"/>
      <w:szCs w:val="20"/>
    </w:rPr>
  </w:style>
  <w:style w:type="paragraph" w:styleId="Onderwerpvanopmerking">
    <w:name w:val="annotation subject"/>
    <w:basedOn w:val="Tekstopmerking"/>
    <w:next w:val="Tekstopmerking"/>
    <w:link w:val="OnderwerpvanopmerkingChar"/>
    <w:uiPriority w:val="99"/>
    <w:semiHidden/>
    <w:unhideWhenUsed/>
    <w:rsid w:val="00906EEB"/>
    <w:rPr>
      <w:b/>
      <w:bCs/>
    </w:rPr>
  </w:style>
  <w:style w:type="character" w:customStyle="1" w:styleId="OnderwerpvanopmerkingChar">
    <w:name w:val="Onderwerp van opmerking Char"/>
    <w:basedOn w:val="TekstopmerkingChar"/>
    <w:link w:val="Onderwerpvanopmerking"/>
    <w:uiPriority w:val="99"/>
    <w:semiHidden/>
    <w:rsid w:val="00906EEB"/>
    <w:rPr>
      <w:b/>
      <w:bCs/>
      <w:sz w:val="20"/>
      <w:szCs w:val="20"/>
    </w:rPr>
  </w:style>
  <w:style w:type="paragraph" w:styleId="Ballontekst">
    <w:name w:val="Balloon Text"/>
    <w:basedOn w:val="Standaard"/>
    <w:link w:val="BallontekstChar"/>
    <w:uiPriority w:val="99"/>
    <w:semiHidden/>
    <w:unhideWhenUsed/>
    <w:rsid w:val="00906E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EEB"/>
    <w:rPr>
      <w:rFonts w:ascii="Segoe UI" w:hAnsi="Segoe UI" w:cs="Segoe UI"/>
      <w:sz w:val="18"/>
      <w:szCs w:val="18"/>
    </w:rPr>
  </w:style>
  <w:style w:type="paragraph" w:styleId="Koptekst">
    <w:name w:val="header"/>
    <w:basedOn w:val="Standaard"/>
    <w:link w:val="KoptekstChar"/>
    <w:uiPriority w:val="99"/>
    <w:unhideWhenUsed/>
    <w:rsid w:val="00216D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D30"/>
  </w:style>
  <w:style w:type="paragraph" w:styleId="Voettekst">
    <w:name w:val="footer"/>
    <w:basedOn w:val="Standaard"/>
    <w:link w:val="VoettekstChar"/>
    <w:uiPriority w:val="99"/>
    <w:unhideWhenUsed/>
    <w:rsid w:val="00216D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6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445FD"/>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06EEB"/>
    <w:rPr>
      <w:sz w:val="16"/>
      <w:szCs w:val="16"/>
    </w:rPr>
  </w:style>
  <w:style w:type="paragraph" w:styleId="Tekstopmerking">
    <w:name w:val="annotation text"/>
    <w:basedOn w:val="Standaard"/>
    <w:link w:val="TekstopmerkingChar"/>
    <w:uiPriority w:val="99"/>
    <w:semiHidden/>
    <w:unhideWhenUsed/>
    <w:rsid w:val="00906E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6EEB"/>
    <w:rPr>
      <w:sz w:val="20"/>
      <w:szCs w:val="20"/>
    </w:rPr>
  </w:style>
  <w:style w:type="paragraph" w:styleId="Onderwerpvanopmerking">
    <w:name w:val="annotation subject"/>
    <w:basedOn w:val="Tekstopmerking"/>
    <w:next w:val="Tekstopmerking"/>
    <w:link w:val="OnderwerpvanopmerkingChar"/>
    <w:uiPriority w:val="99"/>
    <w:semiHidden/>
    <w:unhideWhenUsed/>
    <w:rsid w:val="00906EEB"/>
    <w:rPr>
      <w:b/>
      <w:bCs/>
    </w:rPr>
  </w:style>
  <w:style w:type="character" w:customStyle="1" w:styleId="OnderwerpvanopmerkingChar">
    <w:name w:val="Onderwerp van opmerking Char"/>
    <w:basedOn w:val="TekstopmerkingChar"/>
    <w:link w:val="Onderwerpvanopmerking"/>
    <w:uiPriority w:val="99"/>
    <w:semiHidden/>
    <w:rsid w:val="00906EEB"/>
    <w:rPr>
      <w:b/>
      <w:bCs/>
      <w:sz w:val="20"/>
      <w:szCs w:val="20"/>
    </w:rPr>
  </w:style>
  <w:style w:type="paragraph" w:styleId="Ballontekst">
    <w:name w:val="Balloon Text"/>
    <w:basedOn w:val="Standaard"/>
    <w:link w:val="BallontekstChar"/>
    <w:uiPriority w:val="99"/>
    <w:semiHidden/>
    <w:unhideWhenUsed/>
    <w:rsid w:val="00906E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EEB"/>
    <w:rPr>
      <w:rFonts w:ascii="Segoe UI" w:hAnsi="Segoe UI" w:cs="Segoe UI"/>
      <w:sz w:val="18"/>
      <w:szCs w:val="18"/>
    </w:rPr>
  </w:style>
  <w:style w:type="paragraph" w:styleId="Koptekst">
    <w:name w:val="header"/>
    <w:basedOn w:val="Standaard"/>
    <w:link w:val="KoptekstChar"/>
    <w:uiPriority w:val="99"/>
    <w:unhideWhenUsed/>
    <w:rsid w:val="00216D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D30"/>
  </w:style>
  <w:style w:type="paragraph" w:styleId="Voettekst">
    <w:name w:val="footer"/>
    <w:basedOn w:val="Standaard"/>
    <w:link w:val="VoettekstChar"/>
    <w:uiPriority w:val="99"/>
    <w:unhideWhenUsed/>
    <w:rsid w:val="00216D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C9AFBE78.dotm</Template>
  <TotalTime>7</TotalTime>
  <Pages>2</Pages>
  <Words>659</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Verslavingszorg Noord Nederland</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presentatie</dc:creator>
  <cp:lastModifiedBy>Rianne Kasander</cp:lastModifiedBy>
  <cp:revision>8</cp:revision>
  <dcterms:created xsi:type="dcterms:W3CDTF">2018-06-07T19:26:00Z</dcterms:created>
  <dcterms:modified xsi:type="dcterms:W3CDTF">2018-06-07T19:32:00Z</dcterms:modified>
</cp:coreProperties>
</file>